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6443A42" wp14:editId="327BE15A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21469" w:rsidRDefault="0022146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6443A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221469" w:rsidRDefault="0022146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B5286" w:rsidTr="00F862D6">
        <w:tc>
          <w:tcPr>
            <w:tcW w:w="1020" w:type="dxa"/>
          </w:tcPr>
          <w:p w:rsidR="00DB5286" w:rsidRPr="003E6B9A" w:rsidRDefault="00DB5286" w:rsidP="0077673A">
            <w:r w:rsidRPr="003E6B9A">
              <w:t>Naše zn.</w:t>
            </w:r>
          </w:p>
        </w:tc>
        <w:tc>
          <w:tcPr>
            <w:tcW w:w="2552" w:type="dxa"/>
          </w:tcPr>
          <w:p w:rsidR="00DB5286" w:rsidRPr="003E6B9A" w:rsidRDefault="0074135C" w:rsidP="00221469">
            <w:r>
              <w:rPr>
                <w:rFonts w:ascii="Helvetica" w:hAnsi="Helvetica"/>
              </w:rPr>
              <w:t>1903/2020-SŽDC-SSV-Ú3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Listů/příloh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>
            <w:pPr>
              <w:rPr>
                <w:noProof/>
              </w:rPr>
            </w:pPr>
          </w:p>
        </w:tc>
      </w:tr>
      <w:tr w:rsidR="00DB5286" w:rsidTr="00B23CA3">
        <w:trPr>
          <w:trHeight w:val="77"/>
        </w:trPr>
        <w:tc>
          <w:tcPr>
            <w:tcW w:w="1020" w:type="dxa"/>
          </w:tcPr>
          <w:p w:rsidR="00DB5286" w:rsidRDefault="00DB5286" w:rsidP="0077673A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Vyřizuje</w:t>
            </w:r>
          </w:p>
        </w:tc>
        <w:tc>
          <w:tcPr>
            <w:tcW w:w="2552" w:type="dxa"/>
          </w:tcPr>
          <w:p w:rsidR="00DB5286" w:rsidRPr="003E6B9A" w:rsidRDefault="00DB5286" w:rsidP="00221469">
            <w:r w:rsidRPr="006F7BE2">
              <w:t>Ing. Radomíra Rečková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Mobil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+420 725 744 197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E-mail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Reckova@szdc.cz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</w:tcPr>
          <w:p w:rsidR="00DB5286" w:rsidRDefault="00DB5286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2E7A4F" w:rsidP="009A7568">
            <w:r>
              <w:t>10</w:t>
            </w:r>
            <w:r w:rsidR="00B11E35">
              <w:t xml:space="preserve">. března </w:t>
            </w:r>
            <w:r w:rsidR="00DB5286">
              <w:t>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457669">
        <w:trPr>
          <w:trHeight w:val="46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F18B5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Pr="00340416">
        <w:rPr>
          <w:rFonts w:eastAsia="Calibri" w:cs="Times New Roman"/>
          <w:b/>
          <w:lang w:eastAsia="cs-CZ"/>
        </w:rPr>
        <w:t>Modernizace železničního uzlu Pardubice</w:t>
      </w:r>
    </w:p>
    <w:p w:rsidR="000F18B5" w:rsidRPr="00674279" w:rsidRDefault="000F18B5" w:rsidP="000F18B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74279">
        <w:rPr>
          <w:rFonts w:eastAsia="Calibri" w:cs="Times New Roman"/>
          <w:lang w:eastAsia="cs-CZ"/>
        </w:rPr>
        <w:t xml:space="preserve">Vysvětlení/ změna/ doplnění zadávací dokumentace č. </w:t>
      </w:r>
      <w:r w:rsidR="002E7A4F">
        <w:rPr>
          <w:rFonts w:eastAsia="Calibri" w:cs="Times New Roman"/>
          <w:lang w:eastAsia="cs-CZ"/>
        </w:rPr>
        <w:t>5</w:t>
      </w: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674279">
        <w:rPr>
          <w:rFonts w:eastAsia="Calibri" w:cs="Times New Roman"/>
        </w:rPr>
        <w:t xml:space="preserve">ve smyslu </w:t>
      </w:r>
      <w:r w:rsidRPr="00674279">
        <w:rPr>
          <w:rFonts w:eastAsia="Times New Roman" w:cs="Times New Roman"/>
          <w:lang w:eastAsia="cs-CZ"/>
        </w:rPr>
        <w:t>§ 98 a § 99 zákona č. </w:t>
      </w:r>
      <w:r w:rsidRPr="00BD5319">
        <w:rPr>
          <w:rFonts w:eastAsia="Times New Roman" w:cs="Times New Roman"/>
          <w:lang w:eastAsia="cs-CZ"/>
        </w:rPr>
        <w:t>134/2016 Sb., o zadávání veřejných zakázek, ve znění pozdějších předpisů (dále jen „ZZVZ“)</w:t>
      </w:r>
    </w:p>
    <w:p w:rsidR="000F18B5" w:rsidRPr="00BD5319" w:rsidRDefault="000F18B5" w:rsidP="000F18B5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E0342" w:rsidRPr="00BD5319" w:rsidRDefault="004E0342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2E7A4F">
        <w:rPr>
          <w:rFonts w:eastAsia="Calibri" w:cs="Times New Roman"/>
          <w:b/>
          <w:lang w:eastAsia="cs-CZ"/>
        </w:rPr>
        <w:t>55</w:t>
      </w:r>
      <w:r w:rsidRPr="00BD5319">
        <w:rPr>
          <w:rFonts w:eastAsia="Calibri" w:cs="Times New Roman"/>
          <w:b/>
          <w:lang w:eastAsia="cs-CZ"/>
        </w:rPr>
        <w:t>:</w:t>
      </w:r>
    </w:p>
    <w:p w:rsidR="004E0342" w:rsidRPr="00E73E8E" w:rsidRDefault="002E7A4F" w:rsidP="00B00EDE">
      <w:pPr>
        <w:spacing w:after="0" w:line="240" w:lineRule="auto"/>
        <w:jc w:val="both"/>
        <w:rPr>
          <w:rFonts w:eastAsia="Calibri" w:cs="Times New Roman"/>
        </w:rPr>
      </w:pPr>
      <w:r w:rsidRPr="002E7A4F">
        <w:rPr>
          <w:rFonts w:eastAsia="Calibri" w:cs="Times New Roman"/>
        </w:rPr>
        <w:t>Ve výkazu výměr objektu SO 02-31-01 jsou položky pol. č. 83 a 132 ŽELEZNIČNÍ PŘEJEZD A PŘECHOD ZE ZÁDLAŽBOVÝCH PANELŮ PRO KOLEJ NA BETONOVÝCH PRAŽCÍCH – mohl by zadavatel upřesnit (zakreslením do situace), kde budou tyto přechody respektive přejezdy? Z projektové dokumentace není patrné, kde se tyto přejezdy nacházejí.</w:t>
      </w:r>
    </w:p>
    <w:p w:rsidR="004E0342" w:rsidRPr="00BD5319" w:rsidRDefault="004E0342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63213B" w:rsidRPr="00AF5ADC" w:rsidRDefault="00B70D0C" w:rsidP="00AF5AD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5ADC">
        <w:rPr>
          <w:rFonts w:eastAsia="Calibri" w:cs="Times New Roman"/>
          <w:lang w:eastAsia="cs-CZ"/>
        </w:rPr>
        <w:t>Ž</w:t>
      </w:r>
      <w:r w:rsidR="0063213B" w:rsidRPr="00AF5ADC">
        <w:rPr>
          <w:rFonts w:eastAsia="Calibri" w:cs="Times New Roman"/>
          <w:lang w:eastAsia="cs-CZ"/>
        </w:rPr>
        <w:t>elezniční přejezd (položka č.</w:t>
      </w:r>
      <w:r w:rsidR="00AF5ADC" w:rsidRPr="00AF5ADC">
        <w:rPr>
          <w:rFonts w:eastAsia="Calibri" w:cs="Times New Roman"/>
          <w:lang w:eastAsia="cs-CZ"/>
        </w:rPr>
        <w:t xml:space="preserve"> </w:t>
      </w:r>
      <w:r w:rsidR="0063213B" w:rsidRPr="00AF5ADC">
        <w:rPr>
          <w:rFonts w:eastAsia="Calibri" w:cs="Times New Roman"/>
          <w:lang w:eastAsia="cs-CZ"/>
        </w:rPr>
        <w:t xml:space="preserve">83) je situován v koleji č. 20, kde je uvažováno s délkou přejezdové úpravy 68 m, zákres přejezdu je v situaci (příloha v </w:t>
      </w:r>
      <w:proofErr w:type="gramStart"/>
      <w:r w:rsidR="0063213B" w:rsidRPr="00AF5ADC">
        <w:rPr>
          <w:rFonts w:eastAsia="Calibri" w:cs="Times New Roman"/>
          <w:lang w:eastAsia="cs-CZ"/>
        </w:rPr>
        <w:t>části D.2.1.1</w:t>
      </w:r>
      <w:proofErr w:type="gramEnd"/>
      <w:r w:rsidR="0063213B" w:rsidRPr="00AF5ADC">
        <w:rPr>
          <w:rFonts w:eastAsia="Calibri" w:cs="Times New Roman"/>
          <w:lang w:eastAsia="cs-CZ"/>
        </w:rPr>
        <w:t xml:space="preserve">, situace 2.3. Železniční přejezdy), současně i v řezech P73 a P74, příloha 5.26. </w:t>
      </w:r>
    </w:p>
    <w:p w:rsidR="004E0342" w:rsidRPr="00AF5ADC" w:rsidRDefault="0063213B" w:rsidP="00AF5AD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5ADC">
        <w:rPr>
          <w:rFonts w:eastAsia="Calibri" w:cs="Times New Roman"/>
          <w:lang w:eastAsia="cs-CZ"/>
        </w:rPr>
        <w:t>Konkrétní poloha křížení koleje přístupovou trasou stavby bude určena na základě rozpracování ZOV ze strany zhotovitele stavby. Vzhledem k tomu, že dokumentace stavby je zpracována na neznámého zhotovitele a neznámé rozpracování ZOV z jeho strany (není známo</w:t>
      </w:r>
      <w:r w:rsidR="00AF5ADC" w:rsidRPr="00AF5ADC">
        <w:rPr>
          <w:rFonts w:eastAsia="Calibri" w:cs="Times New Roman"/>
          <w:lang w:eastAsia="cs-CZ"/>
        </w:rPr>
        <w:t>, kde bude potřebné</w:t>
      </w:r>
      <w:r w:rsidRPr="00AF5ADC">
        <w:rPr>
          <w:rFonts w:eastAsia="Calibri" w:cs="Times New Roman"/>
          <w:lang w:eastAsia="cs-CZ"/>
        </w:rPr>
        <w:t xml:space="preserve"> křížení zřídit), nemůže projekt obsahovat konkrétní umístění přejezdové úpravy.</w:t>
      </w:r>
    </w:p>
    <w:p w:rsidR="004E0342" w:rsidRDefault="004E0342" w:rsidP="004E034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E0342" w:rsidRPr="00BD5319" w:rsidRDefault="004E0342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E7A4F">
        <w:rPr>
          <w:rFonts w:eastAsia="Calibri" w:cs="Times New Roman"/>
          <w:b/>
          <w:lang w:eastAsia="cs-CZ"/>
        </w:rPr>
        <w:t>56</w:t>
      </w:r>
      <w:r w:rsidRPr="00BD5319">
        <w:rPr>
          <w:rFonts w:eastAsia="Calibri" w:cs="Times New Roman"/>
          <w:b/>
          <w:lang w:eastAsia="cs-CZ"/>
        </w:rPr>
        <w:t>:</w:t>
      </w:r>
    </w:p>
    <w:p w:rsidR="004E0342" w:rsidRPr="00E73E8E" w:rsidRDefault="002E7A4F" w:rsidP="00B00EDE">
      <w:pPr>
        <w:spacing w:after="0" w:line="240" w:lineRule="auto"/>
        <w:jc w:val="both"/>
        <w:rPr>
          <w:rFonts w:eastAsia="Calibri" w:cs="Times New Roman"/>
        </w:rPr>
      </w:pPr>
      <w:r w:rsidRPr="002E7A4F">
        <w:rPr>
          <w:rFonts w:eastAsia="Calibri" w:cs="Times New Roman"/>
        </w:rPr>
        <w:t>V objektu SO 06-34-01 „Medlešice - Pardubice-Rosice nad Labem, železniční most - ev. km 90,901 přes železniční trať 1501“ dle našeho názoru chybí v soupisu prací položka demontáže stávající ocelové konstrukce mostu. Žádáme o doplnění této položky do soupisu prací.</w:t>
      </w:r>
    </w:p>
    <w:p w:rsidR="004E0342" w:rsidRPr="00BD5319" w:rsidRDefault="004E0342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2E7A4F" w:rsidRPr="00AF5ADC" w:rsidRDefault="009157F1" w:rsidP="002E7A4F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AF5ADC">
        <w:rPr>
          <w:rFonts w:eastAsia="Calibri" w:cs="Times New Roman"/>
          <w:lang w:eastAsia="cs-CZ"/>
        </w:rPr>
        <w:t>Položka byla do soupisu prací doplněna.</w:t>
      </w:r>
    </w:p>
    <w:p w:rsidR="004E0342" w:rsidRDefault="004E0342" w:rsidP="004E034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E0342" w:rsidRPr="00BD5319" w:rsidRDefault="004E0342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E7A4F">
        <w:rPr>
          <w:rFonts w:eastAsia="Calibri" w:cs="Times New Roman"/>
          <w:b/>
          <w:lang w:eastAsia="cs-CZ"/>
        </w:rPr>
        <w:t>57</w:t>
      </w:r>
      <w:r w:rsidRPr="00BD5319">
        <w:rPr>
          <w:rFonts w:eastAsia="Calibri" w:cs="Times New Roman"/>
          <w:b/>
          <w:lang w:eastAsia="cs-CZ"/>
        </w:rPr>
        <w:t>:</w:t>
      </w:r>
    </w:p>
    <w:p w:rsidR="004E0342" w:rsidRPr="00E73E8E" w:rsidRDefault="002E7A4F" w:rsidP="004E0342">
      <w:pPr>
        <w:spacing w:after="0" w:line="240" w:lineRule="auto"/>
        <w:jc w:val="both"/>
        <w:rPr>
          <w:rFonts w:eastAsia="Calibri" w:cs="Times New Roman"/>
        </w:rPr>
      </w:pPr>
      <w:r w:rsidRPr="002E7A4F">
        <w:rPr>
          <w:rFonts w:eastAsia="Calibri" w:cs="Times New Roman"/>
        </w:rPr>
        <w:t>V objektu SO 06-34-01 „Medlešice - Pardubice-Rosice nad Labem, železniční most - ev. km 90,901 přes železniční trať 1501“ v položce č. 1 „POMOC PRÁCE ZŘÍZ NEBO ZAJIŠŤ REGULACI A OCHRANU DOPRAVY“ je řešeno pouze DIO při demontáži původní nosné konstrukce mostu. Dle našeho odborného názoru by měla tato položka obsahovat i DIO pro návoz a sestavování nové nosné konstrukce mostu případně i pro další práce (např. podpěrné konstrukce pro montáž nosné konstrukce mostu apod.), při kterých bude zasažena přilehlá komunikace I/37. Žádáme o doplnění rozsahu prací v této položce.</w:t>
      </w:r>
    </w:p>
    <w:p w:rsidR="004E0342" w:rsidRPr="00B00EDE" w:rsidRDefault="004E0342" w:rsidP="00E73E8E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4E0342" w:rsidRPr="00AF5ADC" w:rsidRDefault="009157F1" w:rsidP="004E0342">
      <w:pPr>
        <w:spacing w:after="0" w:line="240" w:lineRule="auto"/>
        <w:rPr>
          <w:rFonts w:eastAsia="Calibri" w:cs="Times New Roman"/>
          <w:lang w:eastAsia="cs-CZ"/>
        </w:rPr>
      </w:pPr>
      <w:r w:rsidRPr="00AF5ADC">
        <w:rPr>
          <w:rFonts w:eastAsia="Calibri" w:cs="Times New Roman"/>
          <w:lang w:eastAsia="cs-CZ"/>
        </w:rPr>
        <w:t>Položka byla v soupisu prací upravena.</w:t>
      </w:r>
    </w:p>
    <w:p w:rsidR="009B5C05" w:rsidRDefault="009B5C05" w:rsidP="004E0342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473B5" w:rsidRPr="00CD2655" w:rsidRDefault="00B473B5" w:rsidP="00B473B5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D5319" w:rsidRPr="00BD5319" w:rsidRDefault="00BD5319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C6355C">
        <w:rPr>
          <w:rFonts w:eastAsia="Times New Roman" w:cs="Times New Roman"/>
          <w:lang w:eastAsia="cs-CZ"/>
        </w:rPr>
        <w:t xml:space="preserve">provedeny </w:t>
      </w:r>
      <w:r w:rsidRPr="00C6355C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674279">
        <w:rPr>
          <w:rFonts w:eastAsia="Times New Roman" w:cs="Times New Roman"/>
          <w:lang w:eastAsia="cs-CZ"/>
        </w:rPr>
        <w:t>2</w:t>
      </w:r>
      <w:r w:rsidR="002E7A4F">
        <w:rPr>
          <w:rFonts w:eastAsia="Times New Roman" w:cs="Times New Roman"/>
          <w:lang w:eastAsia="cs-CZ"/>
        </w:rPr>
        <w:t>7</w:t>
      </w:r>
      <w:r w:rsidR="00674279">
        <w:rPr>
          <w:rFonts w:eastAsia="Times New Roman" w:cs="Times New Roman"/>
          <w:lang w:eastAsia="cs-CZ"/>
        </w:rPr>
        <w:t>. 3. 2020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573A2A">
        <w:rPr>
          <w:rFonts w:eastAsia="Times New Roman" w:cs="Times New Roman"/>
          <w:lang w:eastAsia="cs-CZ"/>
        </w:rPr>
        <w:t>30</w:t>
      </w:r>
      <w:r w:rsidR="00674279">
        <w:rPr>
          <w:rFonts w:eastAsia="Times New Roman" w:cs="Times New Roman"/>
          <w:lang w:eastAsia="cs-CZ"/>
        </w:rPr>
        <w:t>. 3. 2020</w:t>
      </w:r>
      <w:r w:rsidR="00674279" w:rsidRPr="00A4437B">
        <w:rPr>
          <w:rFonts w:eastAsia="Times New Roman" w:cs="Times New Roman"/>
          <w:lang w:eastAsia="cs-CZ"/>
        </w:rPr>
        <w:t xml:space="preserve">, tedy o </w:t>
      </w:r>
      <w:r w:rsidR="00AF5ADC">
        <w:rPr>
          <w:rFonts w:eastAsia="Times New Roman" w:cs="Times New Roman"/>
          <w:lang w:eastAsia="cs-CZ"/>
        </w:rPr>
        <w:t>1</w:t>
      </w:r>
      <w:r w:rsidR="00674279" w:rsidRPr="00A4437B">
        <w:rPr>
          <w:rFonts w:eastAsia="Times New Roman" w:cs="Times New Roman"/>
          <w:lang w:eastAsia="cs-CZ"/>
        </w:rPr>
        <w:t xml:space="preserve"> </w:t>
      </w:r>
      <w:r w:rsidR="00674279">
        <w:rPr>
          <w:rFonts w:eastAsia="Times New Roman" w:cs="Times New Roman"/>
          <w:lang w:eastAsia="cs-CZ"/>
        </w:rPr>
        <w:t>pracovní den</w:t>
      </w:r>
      <w:r w:rsidRPr="00BD531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 w:rsidR="00AF5ADC"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="005B7BDA" w:rsidRPr="005B7BDA">
        <w:rPr>
          <w:rFonts w:eastAsia="Times New Roman" w:cs="Times New Roman"/>
          <w:lang w:eastAsia="cs-CZ"/>
        </w:rPr>
        <w:t>Z2020-006836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573A2A">
        <w:rPr>
          <w:rFonts w:eastAsia="Times New Roman" w:cs="Times New Roman"/>
          <w:lang w:eastAsia="cs-CZ"/>
        </w:rPr>
        <w:t>30</w:t>
      </w:r>
      <w:r w:rsidR="00674279">
        <w:rPr>
          <w:rFonts w:eastAsia="Times New Roman" w:cs="Times New Roman"/>
          <w:lang w:eastAsia="cs-CZ"/>
        </w:rPr>
        <w:t>. 3.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="00674279" w:rsidRPr="00BD5319">
        <w:rPr>
          <w:rFonts w:eastAsia="Times New Roman" w:cs="Times New Roman"/>
          <w:lang w:eastAsia="cs-CZ"/>
        </w:rPr>
        <w:t xml:space="preserve">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573A2A">
        <w:rPr>
          <w:rFonts w:eastAsia="Times New Roman" w:cs="Times New Roman"/>
          <w:lang w:eastAsia="cs-CZ"/>
        </w:rPr>
        <w:t>30</w:t>
      </w:r>
      <w:r w:rsidR="00674279">
        <w:rPr>
          <w:rFonts w:eastAsia="Times New Roman" w:cs="Times New Roman"/>
          <w:lang w:eastAsia="cs-CZ"/>
        </w:rPr>
        <w:t>. 3.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C3539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5399">
        <w:rPr>
          <w:rFonts w:eastAsia="Calibri" w:cs="Times New Roman"/>
          <w:b/>
          <w:bCs/>
          <w:lang w:eastAsia="cs-CZ"/>
        </w:rPr>
        <w:t xml:space="preserve">Příloha: </w:t>
      </w:r>
      <w:r w:rsidRPr="00C3539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35399">
        <w:rPr>
          <w:rFonts w:eastAsia="Calibri" w:cs="Times New Roman"/>
          <w:bCs/>
          <w:lang w:eastAsia="cs-CZ"/>
        </w:rPr>
        <w:instrText xml:space="preserve"> FORMTEXT </w:instrText>
      </w:r>
      <w:r w:rsidRPr="00C35399">
        <w:rPr>
          <w:rFonts w:eastAsia="Calibri" w:cs="Times New Roman"/>
          <w:bCs/>
          <w:lang w:eastAsia="cs-CZ"/>
        </w:rPr>
      </w:r>
      <w:r w:rsidRPr="00C35399">
        <w:rPr>
          <w:rFonts w:eastAsia="Calibri" w:cs="Times New Roman"/>
          <w:bCs/>
          <w:lang w:eastAsia="cs-CZ"/>
        </w:rPr>
        <w:fldChar w:fldCharType="separate"/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fldChar w:fldCharType="end"/>
      </w:r>
    </w:p>
    <w:p w:rsidR="00BD5319" w:rsidRDefault="00436C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SO </w:t>
      </w:r>
      <w:r w:rsidR="00BB3A9E">
        <w:rPr>
          <w:rFonts w:eastAsia="Calibri" w:cs="Times New Roman"/>
          <w:lang w:eastAsia="cs-CZ"/>
        </w:rPr>
        <w:t>06-34-01</w:t>
      </w:r>
    </w:p>
    <w:p w:rsidR="00EB6CC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B6CC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B6CC9" w:rsidRPr="00C3539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573A2A">
        <w:rPr>
          <w:rFonts w:eastAsia="Calibri" w:cs="Times New Roman"/>
          <w:lang w:eastAsia="cs-CZ"/>
        </w:rPr>
        <w:t>10. 3.</w:t>
      </w:r>
      <w:r w:rsidR="00BA7729">
        <w:rPr>
          <w:rFonts w:eastAsia="Calibri" w:cs="Times New Roman"/>
          <w:lang w:eastAsia="cs-CZ"/>
        </w:rPr>
        <w:t xml:space="preserve"> 2020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73A2A" w:rsidRDefault="00573A2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73A2A" w:rsidRDefault="00573A2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33731" w:rsidRDefault="00F3373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0" w:name="_GoBack"/>
      <w:bookmarkEnd w:id="0"/>
    </w:p>
    <w:p w:rsidR="00457669" w:rsidRPr="00BD531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sectPr w:rsidR="00BD5319" w:rsidRPr="00BD5319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9D3" w:rsidRDefault="004F39D3" w:rsidP="00962258">
      <w:pPr>
        <w:spacing w:after="0" w:line="240" w:lineRule="auto"/>
      </w:pPr>
      <w:r>
        <w:separator/>
      </w:r>
    </w:p>
  </w:endnote>
  <w:endnote w:type="continuationSeparator" w:id="0">
    <w:p w:rsidR="004F39D3" w:rsidRDefault="004F39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21469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21469" w:rsidRPr="00B8518B" w:rsidRDefault="0022146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37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37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B8518B">
          <w:pPr>
            <w:pStyle w:val="Zpat"/>
          </w:pPr>
        </w:p>
      </w:tc>
      <w:tc>
        <w:tcPr>
          <w:tcW w:w="2921" w:type="dxa"/>
        </w:tcPr>
        <w:p w:rsidR="00221469" w:rsidRDefault="00221469" w:rsidP="00D831A3">
          <w:pPr>
            <w:pStyle w:val="Zpat"/>
          </w:pPr>
        </w:p>
      </w:tc>
    </w:tr>
  </w:tbl>
  <w:p w:rsidR="00221469" w:rsidRPr="00B8518B" w:rsidRDefault="0022146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9C6A890" wp14:editId="553D94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0A4E4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87F2D6" wp14:editId="187BDD4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B42B31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2146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21469" w:rsidRPr="00B8518B" w:rsidRDefault="0022146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37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37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221469">
          <w:pPr>
            <w:pStyle w:val="Zpat"/>
          </w:pPr>
          <w:r>
            <w:t>Správa železnic, státní organizace</w:t>
          </w:r>
        </w:p>
        <w:p w:rsidR="00221469" w:rsidRDefault="00221469" w:rsidP="0022146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221469">
          <w:pPr>
            <w:pStyle w:val="Zpat"/>
          </w:pPr>
          <w:r>
            <w:t>Sídlo: Dlážděná 1003/7, 110 00 Praha 1</w:t>
          </w:r>
        </w:p>
        <w:p w:rsidR="00221469" w:rsidRDefault="00221469" w:rsidP="00221469">
          <w:pPr>
            <w:pStyle w:val="Zpat"/>
          </w:pPr>
          <w:r>
            <w:t>IČO: 709 94 234 DIČ: CZ 709 94 234</w:t>
          </w:r>
        </w:p>
        <w:p w:rsidR="00221469" w:rsidRDefault="00221469" w:rsidP="00221469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221469" w:rsidRPr="00B45E9E" w:rsidRDefault="00221469" w:rsidP="00221469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221469" w:rsidRPr="00B45E9E" w:rsidRDefault="00221469" w:rsidP="00221469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221469" w:rsidRDefault="00221469" w:rsidP="00221469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221469" w:rsidRPr="00B8518B" w:rsidRDefault="0022146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DD040B5" wp14:editId="694F44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879DFE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0FC5B8D" wp14:editId="0C50E3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36DD08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21469" w:rsidRPr="00460660" w:rsidRDefault="0022146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9D3" w:rsidRDefault="004F39D3" w:rsidP="00962258">
      <w:pPr>
        <w:spacing w:after="0" w:line="240" w:lineRule="auto"/>
      </w:pPr>
      <w:r>
        <w:separator/>
      </w:r>
    </w:p>
  </w:footnote>
  <w:footnote w:type="continuationSeparator" w:id="0">
    <w:p w:rsidR="004F39D3" w:rsidRDefault="004F39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2146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21469" w:rsidRPr="00B8518B" w:rsidRDefault="0022146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21469" w:rsidRDefault="0022146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21469" w:rsidRPr="00D6163D" w:rsidRDefault="00221469" w:rsidP="00D6163D">
          <w:pPr>
            <w:pStyle w:val="Druhdokumentu"/>
          </w:pPr>
        </w:p>
      </w:tc>
    </w:tr>
  </w:tbl>
  <w:p w:rsidR="00221469" w:rsidRPr="00D6163D" w:rsidRDefault="0022146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2146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21469" w:rsidRPr="00B8518B" w:rsidRDefault="0022146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2E5997A" wp14:editId="1D3DDA9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68F81465" wp14:editId="1033475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45CC18A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21469" w:rsidRPr="00D6163D" w:rsidRDefault="00221469" w:rsidP="00FC6389">
          <w:pPr>
            <w:pStyle w:val="Druhdokumentu"/>
          </w:pPr>
        </w:p>
      </w:tc>
    </w:tr>
    <w:tr w:rsidR="0022146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21469" w:rsidRPr="00B8518B" w:rsidRDefault="0022146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FC6389">
          <w:pPr>
            <w:pStyle w:val="Druhdokumentu"/>
            <w:rPr>
              <w:noProof/>
            </w:rPr>
          </w:pPr>
        </w:p>
      </w:tc>
    </w:tr>
  </w:tbl>
  <w:p w:rsidR="00221469" w:rsidRPr="00D6163D" w:rsidRDefault="00221469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A450750" wp14:editId="653643B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907B26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221469" w:rsidRPr="00460660" w:rsidRDefault="0022146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Calibri Light" w:hAnsi="Calibri Light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D7652C"/>
    <w:multiLevelType w:val="hybridMultilevel"/>
    <w:tmpl w:val="9702BC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44906"/>
    <w:multiLevelType w:val="hybridMultilevel"/>
    <w:tmpl w:val="E340C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>
    <w:nsid w:val="53145B24"/>
    <w:multiLevelType w:val="hybridMultilevel"/>
    <w:tmpl w:val="A0D485B4"/>
    <w:lvl w:ilvl="0" w:tplc="CBD68A9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1E8D"/>
    <w:rsid w:val="000165F4"/>
    <w:rsid w:val="00033432"/>
    <w:rsid w:val="000335CC"/>
    <w:rsid w:val="000715F0"/>
    <w:rsid w:val="00072C1E"/>
    <w:rsid w:val="000B3A82"/>
    <w:rsid w:val="000B6C7E"/>
    <w:rsid w:val="000B7907"/>
    <w:rsid w:val="000C0429"/>
    <w:rsid w:val="000C45E8"/>
    <w:rsid w:val="000F18B5"/>
    <w:rsid w:val="000F284F"/>
    <w:rsid w:val="000F3D80"/>
    <w:rsid w:val="00114472"/>
    <w:rsid w:val="001259F2"/>
    <w:rsid w:val="001618EF"/>
    <w:rsid w:val="00170EC5"/>
    <w:rsid w:val="00173B03"/>
    <w:rsid w:val="001747C1"/>
    <w:rsid w:val="0018596A"/>
    <w:rsid w:val="001A5417"/>
    <w:rsid w:val="001B69C2"/>
    <w:rsid w:val="001C2290"/>
    <w:rsid w:val="001C4DA0"/>
    <w:rsid w:val="00207DF5"/>
    <w:rsid w:val="00221469"/>
    <w:rsid w:val="002260DD"/>
    <w:rsid w:val="00235296"/>
    <w:rsid w:val="002640A6"/>
    <w:rsid w:val="00265A73"/>
    <w:rsid w:val="00267369"/>
    <w:rsid w:val="0026785D"/>
    <w:rsid w:val="002719C9"/>
    <w:rsid w:val="00282872"/>
    <w:rsid w:val="00296188"/>
    <w:rsid w:val="002C19E8"/>
    <w:rsid w:val="002C31BF"/>
    <w:rsid w:val="002E0CD7"/>
    <w:rsid w:val="002E7A4F"/>
    <w:rsid w:val="002F026B"/>
    <w:rsid w:val="00357BC6"/>
    <w:rsid w:val="0037111D"/>
    <w:rsid w:val="003756B9"/>
    <w:rsid w:val="003956C6"/>
    <w:rsid w:val="003E6B9A"/>
    <w:rsid w:val="003E75CE"/>
    <w:rsid w:val="003F69A9"/>
    <w:rsid w:val="00401559"/>
    <w:rsid w:val="00411BC7"/>
    <w:rsid w:val="0041380F"/>
    <w:rsid w:val="00436C21"/>
    <w:rsid w:val="00444983"/>
    <w:rsid w:val="00450F07"/>
    <w:rsid w:val="00453CD3"/>
    <w:rsid w:val="00455BC7"/>
    <w:rsid w:val="00457669"/>
    <w:rsid w:val="00460660"/>
    <w:rsid w:val="00460CCB"/>
    <w:rsid w:val="00472767"/>
    <w:rsid w:val="00477370"/>
    <w:rsid w:val="00486107"/>
    <w:rsid w:val="00491827"/>
    <w:rsid w:val="004926B0"/>
    <w:rsid w:val="004A19F4"/>
    <w:rsid w:val="004A7C69"/>
    <w:rsid w:val="004C4399"/>
    <w:rsid w:val="004C4EEF"/>
    <w:rsid w:val="004C69ED"/>
    <w:rsid w:val="004C787C"/>
    <w:rsid w:val="004D0CCB"/>
    <w:rsid w:val="004E0342"/>
    <w:rsid w:val="004F39D3"/>
    <w:rsid w:val="004F4B9B"/>
    <w:rsid w:val="00501654"/>
    <w:rsid w:val="00511AB9"/>
    <w:rsid w:val="00523EA7"/>
    <w:rsid w:val="00524DF3"/>
    <w:rsid w:val="005411C2"/>
    <w:rsid w:val="00542527"/>
    <w:rsid w:val="00551D1F"/>
    <w:rsid w:val="00553375"/>
    <w:rsid w:val="005658A6"/>
    <w:rsid w:val="005720E7"/>
    <w:rsid w:val="005722BB"/>
    <w:rsid w:val="005725A8"/>
    <w:rsid w:val="005736B7"/>
    <w:rsid w:val="00573A2A"/>
    <w:rsid w:val="00575E5A"/>
    <w:rsid w:val="00584E2A"/>
    <w:rsid w:val="00596C7E"/>
    <w:rsid w:val="005A64E9"/>
    <w:rsid w:val="005B59FF"/>
    <w:rsid w:val="005B5EE9"/>
    <w:rsid w:val="005B7BDA"/>
    <w:rsid w:val="005C44B2"/>
    <w:rsid w:val="005E259F"/>
    <w:rsid w:val="006104F6"/>
    <w:rsid w:val="0061068E"/>
    <w:rsid w:val="00627985"/>
    <w:rsid w:val="0063213B"/>
    <w:rsid w:val="00660AD3"/>
    <w:rsid w:val="00674279"/>
    <w:rsid w:val="00693522"/>
    <w:rsid w:val="006A5570"/>
    <w:rsid w:val="006A689C"/>
    <w:rsid w:val="006B3D79"/>
    <w:rsid w:val="006D0F7A"/>
    <w:rsid w:val="006D6A60"/>
    <w:rsid w:val="006E0578"/>
    <w:rsid w:val="006E314D"/>
    <w:rsid w:val="006E6376"/>
    <w:rsid w:val="006E7F06"/>
    <w:rsid w:val="00710723"/>
    <w:rsid w:val="00723ED1"/>
    <w:rsid w:val="00735ED4"/>
    <w:rsid w:val="0074135C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079"/>
    <w:rsid w:val="00813F11"/>
    <w:rsid w:val="008325DC"/>
    <w:rsid w:val="00854D2A"/>
    <w:rsid w:val="00875FF0"/>
    <w:rsid w:val="00891334"/>
    <w:rsid w:val="00893375"/>
    <w:rsid w:val="008A3568"/>
    <w:rsid w:val="008A6139"/>
    <w:rsid w:val="008B7EEC"/>
    <w:rsid w:val="008D03B9"/>
    <w:rsid w:val="008F18D6"/>
    <w:rsid w:val="00904780"/>
    <w:rsid w:val="0091082A"/>
    <w:rsid w:val="009113A8"/>
    <w:rsid w:val="00911A59"/>
    <w:rsid w:val="009157F1"/>
    <w:rsid w:val="00917760"/>
    <w:rsid w:val="00922385"/>
    <w:rsid w:val="009223DF"/>
    <w:rsid w:val="00936091"/>
    <w:rsid w:val="00940D8A"/>
    <w:rsid w:val="00962258"/>
    <w:rsid w:val="009678B7"/>
    <w:rsid w:val="009773DD"/>
    <w:rsid w:val="00982411"/>
    <w:rsid w:val="00983AF4"/>
    <w:rsid w:val="00992D9C"/>
    <w:rsid w:val="00996CB8"/>
    <w:rsid w:val="009A7568"/>
    <w:rsid w:val="009B2E97"/>
    <w:rsid w:val="009B3C69"/>
    <w:rsid w:val="009B5C05"/>
    <w:rsid w:val="009B72CC"/>
    <w:rsid w:val="009C024A"/>
    <w:rsid w:val="009E07F4"/>
    <w:rsid w:val="009F392E"/>
    <w:rsid w:val="00A04EBE"/>
    <w:rsid w:val="00A3118E"/>
    <w:rsid w:val="00A379CC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2A1"/>
    <w:rsid w:val="00AE1DDE"/>
    <w:rsid w:val="00AF5ADC"/>
    <w:rsid w:val="00B00EDE"/>
    <w:rsid w:val="00B11E35"/>
    <w:rsid w:val="00B15B5E"/>
    <w:rsid w:val="00B15D0D"/>
    <w:rsid w:val="00B23CA3"/>
    <w:rsid w:val="00B3491A"/>
    <w:rsid w:val="00B45E9E"/>
    <w:rsid w:val="00B473B5"/>
    <w:rsid w:val="00B55F9C"/>
    <w:rsid w:val="00B70D0C"/>
    <w:rsid w:val="00B75EE1"/>
    <w:rsid w:val="00B77481"/>
    <w:rsid w:val="00B8518B"/>
    <w:rsid w:val="00BA7729"/>
    <w:rsid w:val="00BB02A8"/>
    <w:rsid w:val="00BB3740"/>
    <w:rsid w:val="00BB3A9E"/>
    <w:rsid w:val="00BD5319"/>
    <w:rsid w:val="00BD7E91"/>
    <w:rsid w:val="00BE2DCF"/>
    <w:rsid w:val="00BF092A"/>
    <w:rsid w:val="00BF374D"/>
    <w:rsid w:val="00BF6D48"/>
    <w:rsid w:val="00C02D0A"/>
    <w:rsid w:val="00C03A6E"/>
    <w:rsid w:val="00C12D08"/>
    <w:rsid w:val="00C14E76"/>
    <w:rsid w:val="00C30759"/>
    <w:rsid w:val="00C35399"/>
    <w:rsid w:val="00C44F6A"/>
    <w:rsid w:val="00C6355C"/>
    <w:rsid w:val="00C63B8E"/>
    <w:rsid w:val="00C727E5"/>
    <w:rsid w:val="00C77D5D"/>
    <w:rsid w:val="00C8207D"/>
    <w:rsid w:val="00C9692E"/>
    <w:rsid w:val="00CB7B5A"/>
    <w:rsid w:val="00CC1E2B"/>
    <w:rsid w:val="00CD1FC4"/>
    <w:rsid w:val="00CD2655"/>
    <w:rsid w:val="00CE371D"/>
    <w:rsid w:val="00CE5BA5"/>
    <w:rsid w:val="00CF3979"/>
    <w:rsid w:val="00D02A4D"/>
    <w:rsid w:val="00D21061"/>
    <w:rsid w:val="00D316A7"/>
    <w:rsid w:val="00D4108E"/>
    <w:rsid w:val="00D6163D"/>
    <w:rsid w:val="00D63009"/>
    <w:rsid w:val="00D831A3"/>
    <w:rsid w:val="00D902AD"/>
    <w:rsid w:val="00DA4A0B"/>
    <w:rsid w:val="00DA6B55"/>
    <w:rsid w:val="00DA6FFE"/>
    <w:rsid w:val="00DB5286"/>
    <w:rsid w:val="00DB6040"/>
    <w:rsid w:val="00DC3110"/>
    <w:rsid w:val="00DC3ACE"/>
    <w:rsid w:val="00DD46F3"/>
    <w:rsid w:val="00DD58A6"/>
    <w:rsid w:val="00DD7DD9"/>
    <w:rsid w:val="00DE56F2"/>
    <w:rsid w:val="00DE7F10"/>
    <w:rsid w:val="00DF116D"/>
    <w:rsid w:val="00E10710"/>
    <w:rsid w:val="00E73E8E"/>
    <w:rsid w:val="00E824F1"/>
    <w:rsid w:val="00E94CAF"/>
    <w:rsid w:val="00EB104F"/>
    <w:rsid w:val="00EB3D1E"/>
    <w:rsid w:val="00EB6CC9"/>
    <w:rsid w:val="00ED14BD"/>
    <w:rsid w:val="00ED7DDC"/>
    <w:rsid w:val="00F01440"/>
    <w:rsid w:val="00F12DEC"/>
    <w:rsid w:val="00F1715C"/>
    <w:rsid w:val="00F310F8"/>
    <w:rsid w:val="00F33731"/>
    <w:rsid w:val="00F35939"/>
    <w:rsid w:val="00F45607"/>
    <w:rsid w:val="00F64786"/>
    <w:rsid w:val="00F654AB"/>
    <w:rsid w:val="00F659EB"/>
    <w:rsid w:val="00F70821"/>
    <w:rsid w:val="00F804A7"/>
    <w:rsid w:val="00F862D6"/>
    <w:rsid w:val="00F86BA6"/>
    <w:rsid w:val="00FB4EAA"/>
    <w:rsid w:val="00FC6389"/>
    <w:rsid w:val="00FD2F51"/>
    <w:rsid w:val="00FD5C3F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89345A-D8A6-4179-AD0C-CD013FD78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</TotalTime>
  <Pages>2</Pages>
  <Words>518</Words>
  <Characters>3057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5</cp:revision>
  <cp:lastPrinted>2020-03-09T07:51:00Z</cp:lastPrinted>
  <dcterms:created xsi:type="dcterms:W3CDTF">2020-03-10T07:31:00Z</dcterms:created>
  <dcterms:modified xsi:type="dcterms:W3CDTF">2020-03-10T07:51:00Z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